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13D4E" w:rsidRDefault="00967638" w:rsidP="00213D4E">
      <w:pPr>
        <w:pStyle w:val="ConsPlusNormal"/>
        <w:ind w:firstLine="5669"/>
        <w:jc w:val="right"/>
        <w:rPr>
          <w:rFonts w:ascii="Times New Roman" w:hAnsi="Times New Roman" w:cs="Times New Roman"/>
        </w:rPr>
      </w:pPr>
      <w:r w:rsidRPr="00213D4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213D4E">
        <w:rPr>
          <w:rFonts w:ascii="Times New Roman" w:eastAsia="Calibri" w:hAnsi="Times New Roman" w:cs="Times New Roman"/>
          <w:sz w:val="24"/>
          <w:szCs w:val="24"/>
          <w:lang w:eastAsia="ru-RU"/>
        </w:rPr>
        <w:t>твержден</w:t>
      </w:r>
    </w:p>
    <w:p w:rsidR="00213D4E" w:rsidRDefault="00967638" w:rsidP="00213D4E">
      <w:pPr>
        <w:pStyle w:val="ConsPlusNormal"/>
        <w:ind w:firstLine="566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3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967638" w:rsidRPr="00213D4E" w:rsidRDefault="00967638" w:rsidP="00213D4E">
      <w:pPr>
        <w:pStyle w:val="ConsPlusNormal"/>
        <w:ind w:firstLine="5669"/>
        <w:jc w:val="right"/>
        <w:rPr>
          <w:rFonts w:ascii="Times New Roman" w:hAnsi="Times New Roman" w:cs="Times New Roman"/>
        </w:rPr>
      </w:pPr>
      <w:r w:rsidRPr="00213D4E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</w:p>
    <w:p w:rsidR="00967638" w:rsidRPr="00213D4E" w:rsidRDefault="00967638" w:rsidP="00213D4E">
      <w:pPr>
        <w:pStyle w:val="ConsPlusNormal"/>
        <w:ind w:firstLine="5669"/>
        <w:jc w:val="right"/>
        <w:rPr>
          <w:rFonts w:ascii="Times New Roman" w:hAnsi="Times New Roman" w:cs="Times New Roman"/>
        </w:rPr>
      </w:pPr>
      <w:r w:rsidRPr="00213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213D4E">
        <w:rPr>
          <w:rFonts w:ascii="Times New Roman" w:eastAsia="Calibri" w:hAnsi="Times New Roman" w:cs="Times New Roman"/>
          <w:sz w:val="24"/>
          <w:szCs w:val="24"/>
          <w:lang w:eastAsia="ru-RU"/>
        </w:rPr>
        <w:t>08.09.</w:t>
      </w:r>
      <w:r w:rsidRPr="00213D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года № </w:t>
      </w:r>
      <w:r w:rsidR="00213D4E">
        <w:rPr>
          <w:rFonts w:ascii="Times New Roman" w:eastAsia="Calibri" w:hAnsi="Times New Roman" w:cs="Times New Roman"/>
          <w:sz w:val="24"/>
          <w:szCs w:val="24"/>
          <w:lang w:eastAsia="ru-RU"/>
        </w:rPr>
        <w:t>58/11</w:t>
      </w:r>
    </w:p>
    <w:p w:rsidR="00967638" w:rsidRPr="00213D4E" w:rsidRDefault="00967638" w:rsidP="00213D4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638" w:rsidRPr="00213D4E" w:rsidRDefault="00967638" w:rsidP="00213D4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13D4E">
        <w:rPr>
          <w:rFonts w:ascii="Times New Roman" w:hAnsi="Times New Roman" w:cs="Times New Roman"/>
          <w:sz w:val="24"/>
          <w:szCs w:val="24"/>
        </w:rPr>
        <w:t>ПОРЯДОК</w:t>
      </w:r>
    </w:p>
    <w:p w:rsidR="00A76B10" w:rsidRPr="00213D4E" w:rsidRDefault="00967638" w:rsidP="00213D4E">
      <w:pPr>
        <w:autoSpaceDE w:val="0"/>
        <w:ind w:firstLine="540"/>
        <w:jc w:val="center"/>
        <w:rPr>
          <w:b/>
        </w:rPr>
      </w:pPr>
      <w:r w:rsidRPr="00213D4E">
        <w:rPr>
          <w:b/>
        </w:rPr>
        <w:t xml:space="preserve">уведомления </w:t>
      </w:r>
      <w:r w:rsidRPr="00213D4E">
        <w:rPr>
          <w:b/>
          <w:bCs/>
        </w:rPr>
        <w:t xml:space="preserve">руководителя </w:t>
      </w:r>
      <w:r w:rsidRPr="00213D4E">
        <w:rPr>
          <w:b/>
        </w:rPr>
        <w:t xml:space="preserve">органа местного самоуправления городского </w:t>
      </w:r>
      <w:proofErr w:type="gramStart"/>
      <w:r w:rsidRPr="00213D4E">
        <w:rPr>
          <w:b/>
        </w:rPr>
        <w:t>округа</w:t>
      </w:r>
      <w:proofErr w:type="gramEnd"/>
      <w:r w:rsidRPr="00213D4E">
        <w:rPr>
          <w:b/>
        </w:rPr>
        <w:t xml:space="preserve"> ЗАТО Свободный </w:t>
      </w:r>
      <w:r w:rsidR="00A76B10" w:rsidRPr="00213D4E">
        <w:rPr>
          <w:b/>
        </w:rPr>
        <w:t xml:space="preserve">Свердловской области </w:t>
      </w:r>
      <w:r w:rsidRPr="00213D4E">
        <w:rPr>
          <w:b/>
        </w:rPr>
        <w:t>о фактах обращения в целях</w:t>
      </w:r>
    </w:p>
    <w:p w:rsidR="00A76B10" w:rsidRPr="00213D4E" w:rsidRDefault="00967638" w:rsidP="00213D4E">
      <w:pPr>
        <w:autoSpaceDE w:val="0"/>
        <w:ind w:firstLine="540"/>
        <w:jc w:val="center"/>
        <w:rPr>
          <w:b/>
        </w:rPr>
      </w:pPr>
      <w:r w:rsidRPr="00213D4E">
        <w:rPr>
          <w:b/>
        </w:rPr>
        <w:t>склонения лиц, замещающих должности муниципальной службы, к</w:t>
      </w:r>
    </w:p>
    <w:p w:rsidR="00967638" w:rsidRPr="00213D4E" w:rsidRDefault="00967638" w:rsidP="00213D4E">
      <w:pPr>
        <w:autoSpaceDE w:val="0"/>
        <w:ind w:firstLine="540"/>
        <w:jc w:val="center"/>
      </w:pPr>
      <w:r w:rsidRPr="00213D4E">
        <w:rPr>
          <w:b/>
        </w:rPr>
        <w:t>совершению коррупционных правонарушений</w:t>
      </w:r>
    </w:p>
    <w:p w:rsidR="00967638" w:rsidRPr="00213D4E" w:rsidRDefault="00967638" w:rsidP="00213D4E">
      <w:pPr>
        <w:autoSpaceDE w:val="0"/>
        <w:rPr>
          <w:b/>
        </w:rPr>
      </w:pPr>
    </w:p>
    <w:p w:rsidR="00967638" w:rsidRPr="00213D4E" w:rsidRDefault="00967638" w:rsidP="00213D4E">
      <w:pPr>
        <w:autoSpaceDE w:val="0"/>
        <w:ind w:firstLine="540"/>
      </w:pPr>
      <w:r w:rsidRPr="00213D4E">
        <w:t xml:space="preserve">1. Настоящий Порядок определяет процедуру уведомления руководителя соответствующего органа местного самоуправления (далее - представителя нанимателя)  лицами, замещающими должности муниципальной службы о фактах обращения к ним в целях склонения к совершению коррупционных правонарушений, перечень сведений, содержащихся в уведомлении </w:t>
      </w:r>
      <w:r w:rsidR="00213D4E">
        <w:t>п</w:t>
      </w:r>
      <w:r w:rsidRPr="00213D4E">
        <w:t>редставителя нанимателя о фактах обращения в целях склонения  муниципальных служащих к совершению коррупционных правонарушений (далее — уведомление</w:t>
      </w:r>
      <w:r w:rsidR="009D439C" w:rsidRPr="00213D4E">
        <w:t>)</w:t>
      </w:r>
      <w:r w:rsidRPr="00213D4E">
        <w:t>, организацию проверки этих сведений и порядок регистрации уведомлений.</w:t>
      </w:r>
    </w:p>
    <w:p w:rsidR="00967638" w:rsidRPr="00213D4E" w:rsidRDefault="00967638" w:rsidP="00213D4E">
      <w:pPr>
        <w:autoSpaceDE w:val="0"/>
        <w:ind w:firstLine="540"/>
      </w:pPr>
      <w:r w:rsidRPr="00213D4E">
        <w:t xml:space="preserve">2. Муниципальный служащий обязан уведомить обо всех </w:t>
      </w:r>
      <w:r w:rsidRPr="00213D4E">
        <w:rPr>
          <w:color w:val="000000"/>
        </w:rPr>
        <w:t>фактах</w:t>
      </w:r>
      <w:r w:rsidRPr="00213D4E">
        <w:t xml:space="preserve"> обращения к нему</w:t>
      </w:r>
      <w:r w:rsidRPr="00213D4E">
        <w:br/>
        <w:t>каких-либо лиц в целях склонения его к совершению коррупционных правонарушений, за исключением тех фактов, по которым проведена или проводится проверка, не позднее чем на следующий рабочий день после получения такого обращения.</w:t>
      </w:r>
    </w:p>
    <w:p w:rsidR="00967638" w:rsidRPr="00213D4E" w:rsidRDefault="00967638" w:rsidP="00213D4E">
      <w:pPr>
        <w:ind w:firstLine="567"/>
      </w:pPr>
      <w:r w:rsidRPr="00213D4E">
        <w:t>В случае нахождения муниципального служащего в служебной командировке, отпуске либо вне места прохождения службы по иным основаниям он обязан направить уведомление не позднее чем на следующий рабочий день после дня прибытия к месту прохождения службы.</w:t>
      </w:r>
    </w:p>
    <w:p w:rsidR="00967638" w:rsidRPr="00213D4E" w:rsidRDefault="00967638" w:rsidP="00213D4E">
      <w:pPr>
        <w:ind w:firstLine="567"/>
      </w:pPr>
      <w:r w:rsidRPr="00213D4E">
        <w:t>При уведомлении органов прокуратуры и (или) иных государственных органов (далее - государственные органы) о фактах обращения каких-либо лиц в целях склонения к совершению коррупционного правонарушения муниципальный служащий одновременно сообщает об этом представителю нанимателя с указанием содержания такого уведомления.</w:t>
      </w:r>
    </w:p>
    <w:p w:rsidR="00967638" w:rsidRPr="00213D4E" w:rsidRDefault="00967638" w:rsidP="00213D4E">
      <w:pPr>
        <w:ind w:firstLine="567"/>
      </w:pPr>
      <w:r w:rsidRPr="00213D4E">
        <w:t xml:space="preserve">3. Уведомление составляется муниципальным служащим письменно по форме согласно </w:t>
      </w:r>
      <w:r w:rsidR="009D439C" w:rsidRPr="00213D4E">
        <w:t>П</w:t>
      </w:r>
      <w:r w:rsidRPr="00213D4E">
        <w:t xml:space="preserve">риложению № 1 к настоящему </w:t>
      </w:r>
      <w:r w:rsidR="009D439C" w:rsidRPr="00213D4E">
        <w:t>П</w:t>
      </w:r>
      <w:r w:rsidRPr="00213D4E">
        <w:t>орядку и заверяется личной подписью с указанием даты оформления уведомления.</w:t>
      </w:r>
    </w:p>
    <w:p w:rsidR="00967638" w:rsidRPr="00213D4E" w:rsidRDefault="00967638" w:rsidP="00213D4E">
      <w:pPr>
        <w:ind w:firstLine="567"/>
      </w:pPr>
      <w:r w:rsidRPr="00213D4E">
        <w:t>Уведомление представляется муниципальным служащим представителю нанимателя лично или любым способом, обеспечивающим его доставку.</w:t>
      </w:r>
    </w:p>
    <w:p w:rsidR="00967638" w:rsidRPr="00213D4E" w:rsidRDefault="00967638" w:rsidP="00213D4E">
      <w:pPr>
        <w:ind w:firstLine="540"/>
      </w:pPr>
      <w:r w:rsidRPr="00213D4E">
        <w:t>4. 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</w:t>
      </w:r>
      <w:r w:rsidRPr="00213D4E">
        <w:br/>
        <w:t>к совершению коррупционных правонарушений, вправе уведомить об этом представителя нанимат</w:t>
      </w:r>
      <w:r w:rsidR="009D439C" w:rsidRPr="00213D4E">
        <w:t>еля в соответствии с настоящим П</w:t>
      </w:r>
      <w:r w:rsidRPr="00213D4E">
        <w:t>орядком.</w:t>
      </w:r>
    </w:p>
    <w:p w:rsidR="00967638" w:rsidRPr="00213D4E" w:rsidRDefault="00967638" w:rsidP="00213D4E">
      <w:pPr>
        <w:ind w:firstLine="567"/>
      </w:pPr>
      <w:r w:rsidRPr="00213D4E">
        <w:t>5. Уведомление должно содержать следующие сведения:</w:t>
      </w:r>
    </w:p>
    <w:p w:rsidR="00967638" w:rsidRPr="00213D4E" w:rsidRDefault="00967638" w:rsidP="00213D4E">
      <w:pPr>
        <w:ind w:firstLine="567"/>
      </w:pPr>
      <w:r w:rsidRPr="00213D4E">
        <w:t xml:space="preserve">1) фамилию, имя, отчество, замещаемую должность муниципальной службы, место </w:t>
      </w:r>
      <w:r w:rsidR="00213D4E">
        <w:t>ж</w:t>
      </w:r>
      <w:r w:rsidRPr="00213D4E">
        <w:t>ительства и телефон муниципального служащего, направившего уведомление;</w:t>
      </w:r>
    </w:p>
    <w:p w:rsidR="00967638" w:rsidRPr="00213D4E" w:rsidRDefault="00967638" w:rsidP="00213D4E">
      <w:pPr>
        <w:ind w:firstLine="567"/>
      </w:pPr>
      <w:r w:rsidRPr="00213D4E">
        <w:t>2) описание обстоятельств, при которых стало известно о фактах обращения каких-либо лиц в целях склонения муниципального служащего к совершению коррупционного правонарушения (дата, место, время, иные обстоятельства);</w:t>
      </w:r>
    </w:p>
    <w:p w:rsidR="00967638" w:rsidRPr="00213D4E" w:rsidRDefault="00967638" w:rsidP="00213D4E">
      <w:pPr>
        <w:ind w:firstLine="567"/>
      </w:pPr>
      <w:r w:rsidRPr="00213D4E"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967638" w:rsidRPr="00213D4E" w:rsidRDefault="00967638" w:rsidP="00213D4E">
      <w:pPr>
        <w:ind w:firstLine="567"/>
      </w:pPr>
      <w:r w:rsidRPr="00213D4E">
        <w:t>4) все известные сведения о лице либо лицах, склоняющих к совершению коррупционного правонарушения;</w:t>
      </w:r>
    </w:p>
    <w:p w:rsidR="00967638" w:rsidRPr="00213D4E" w:rsidRDefault="00967638" w:rsidP="00213D4E">
      <w:pPr>
        <w:ind w:firstLine="567"/>
      </w:pPr>
      <w:r w:rsidRPr="00213D4E">
        <w:lastRenderedPageBreak/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967638" w:rsidRPr="00213D4E" w:rsidRDefault="00967638" w:rsidP="00213D4E">
      <w:pPr>
        <w:ind w:firstLine="567"/>
      </w:pPr>
      <w:r w:rsidRPr="00213D4E">
        <w:t>Если уведомление направляется муниципальным служащим, указанным в пункте 4 настоящего порядка, в уведомлении также указывается фамилия, имя, отчество и должность муниципального служащего, которого склоняют к совершению коррупционного правонарушения.</w:t>
      </w:r>
    </w:p>
    <w:p w:rsidR="00967638" w:rsidRPr="00213D4E" w:rsidRDefault="00967638" w:rsidP="00213D4E">
      <w:pPr>
        <w:ind w:firstLine="567"/>
      </w:pPr>
      <w:r w:rsidRPr="00213D4E"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коррупционного правонарушения, а также иные документы, имеющие отношение к обстоятельствам обращения.</w:t>
      </w:r>
    </w:p>
    <w:p w:rsidR="00967638" w:rsidRPr="00213D4E" w:rsidRDefault="00967638" w:rsidP="00213D4E">
      <w:pPr>
        <w:ind w:firstLine="567"/>
      </w:pPr>
      <w:r w:rsidRPr="00213D4E">
        <w:t xml:space="preserve">6. Кадровая служба соответствующего органа местного самоуправления либо лицо, ответственное за кадровую работу (далее — кадровая служба) осуществляет регистрацию уведомления в день его поступления в журнале регистрации уведомлений о фактах обращения в целях склонения к совершению коррупционных правонарушений (далее - журнал) по форме согласно </w:t>
      </w:r>
      <w:r w:rsidR="009D439C" w:rsidRPr="00213D4E">
        <w:t>П</w:t>
      </w:r>
      <w:r w:rsidRPr="00213D4E">
        <w:t>риложению № 2 к настоящему порядку.</w:t>
      </w:r>
    </w:p>
    <w:p w:rsidR="00967638" w:rsidRPr="00213D4E" w:rsidRDefault="00967638" w:rsidP="00213D4E">
      <w:pPr>
        <w:ind w:firstLine="567"/>
      </w:pPr>
      <w:r w:rsidRPr="00213D4E">
        <w:t xml:space="preserve">На уведомлении проставляется отметка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уведомления, на которой также проставляется отметка о регистрации, выдается </w:t>
      </w:r>
      <w:r w:rsidRPr="00213D4E">
        <w:rPr>
          <w:color w:val="000000"/>
        </w:rPr>
        <w:t>муниципальному</w:t>
      </w:r>
      <w:r w:rsidRPr="00213D4E">
        <w:t xml:space="preserve"> служащему, представившему уведомление лично, под роспись в журнале.</w:t>
      </w:r>
    </w:p>
    <w:p w:rsidR="00967638" w:rsidRPr="00213D4E" w:rsidRDefault="00967638" w:rsidP="00213D4E">
      <w:pPr>
        <w:ind w:firstLine="567"/>
      </w:pPr>
      <w:r w:rsidRPr="00213D4E">
        <w:t xml:space="preserve">В случае если уведомление было направлено в </w:t>
      </w:r>
      <w:r w:rsidRPr="00213D4E">
        <w:rPr>
          <w:color w:val="000000"/>
        </w:rPr>
        <w:t>кадровую службу</w:t>
      </w:r>
      <w:r w:rsidRPr="00213D4E">
        <w:t xml:space="preserve"> иным способом, лицо, направившее его, информируется о дате регистрации и регистрационном номере уведомления любым доступным способом, о чем делается запись в журнале.</w:t>
      </w:r>
    </w:p>
    <w:p w:rsidR="00967638" w:rsidRPr="00213D4E" w:rsidRDefault="00967638" w:rsidP="00213D4E">
      <w:pPr>
        <w:ind w:firstLine="567"/>
      </w:pPr>
      <w:r w:rsidRPr="00213D4E">
        <w:t>Отказ в регистрации уведомления, а также невыдача копии уведомления с отметкой о регистрации не допускаются.</w:t>
      </w:r>
    </w:p>
    <w:p w:rsidR="00967638" w:rsidRPr="00213D4E" w:rsidRDefault="00967638" w:rsidP="00213D4E">
      <w:pPr>
        <w:ind w:firstLine="567"/>
      </w:pPr>
      <w:r w:rsidRPr="00213D4E">
        <w:t xml:space="preserve">7. Журнал, уведомление и приложения к нему хранятся в </w:t>
      </w:r>
      <w:r w:rsidRPr="00213D4E">
        <w:rPr>
          <w:color w:val="000000"/>
        </w:rPr>
        <w:t>кадровой службе</w:t>
      </w:r>
      <w:r w:rsidRPr="00213D4E">
        <w:t xml:space="preserve">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967638" w:rsidRPr="00213D4E" w:rsidRDefault="00967638" w:rsidP="00213D4E">
      <w:pPr>
        <w:ind w:firstLine="567"/>
      </w:pPr>
      <w:r w:rsidRPr="00213D4E">
        <w:t xml:space="preserve">8. Должностные лица </w:t>
      </w:r>
      <w:r w:rsidRPr="00213D4E">
        <w:rPr>
          <w:color w:val="000000"/>
        </w:rPr>
        <w:t>кадровой службы</w:t>
      </w:r>
      <w:r w:rsidRPr="00213D4E">
        <w:t xml:space="preserve"> принимают меры, обеспечивающие конфиденциальность полученной информации.</w:t>
      </w:r>
    </w:p>
    <w:p w:rsidR="00967638" w:rsidRPr="00213D4E" w:rsidRDefault="00967638" w:rsidP="00213D4E">
      <w:pPr>
        <w:ind w:firstLine="567"/>
      </w:pPr>
      <w:r w:rsidRPr="00213D4E">
        <w:t>9. Организация проверки сведений, содержащихся в уведомлении, осуществляется путем направления таких уведомлений в государственные органы, проведения бесед с муниципальным служащим, направившим уведомление (муниципальными служащими, указанными в уведомлении), получения от муниципального служащего пояснений об обстоятельствах и сведениях, изложенных в уведомлении.</w:t>
      </w:r>
    </w:p>
    <w:p w:rsidR="00967638" w:rsidRPr="00213D4E" w:rsidRDefault="00967638" w:rsidP="00213D4E">
      <w:pPr>
        <w:ind w:firstLine="567"/>
      </w:pPr>
      <w:r w:rsidRPr="00213D4E">
        <w:t>10. Кадровая служба обеспечивает направление уведомления в государственные органы не позднее 10 рабочих дней со дня, следующего за днем регистрации уведомления.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967638" w:rsidRPr="00213D4E" w:rsidRDefault="00967638" w:rsidP="00213D4E">
      <w:pPr>
        <w:ind w:firstLine="567"/>
      </w:pPr>
      <w:hyperlink r:id="rId4" w:history="1"/>
    </w:p>
    <w:p w:rsidR="00967638" w:rsidRPr="00213D4E" w:rsidRDefault="00967638" w:rsidP="00213D4E">
      <w:pPr>
        <w:pageBreakBefore/>
        <w:ind w:firstLine="7740"/>
      </w:pPr>
      <w:r w:rsidRPr="00213D4E">
        <w:rPr>
          <w:rStyle w:val="a3"/>
          <w:color w:val="000000"/>
          <w:u w:val="none"/>
        </w:rPr>
        <w:lastRenderedPageBreak/>
        <w:t>Приложение № 1</w:t>
      </w:r>
    </w:p>
    <w:p w:rsidR="00967638" w:rsidRPr="00213D4E" w:rsidRDefault="00967638" w:rsidP="00213D4E">
      <w:bookmarkStart w:id="0" w:name="_GoBack"/>
      <w:bookmarkEnd w:id="0"/>
      <w:r w:rsidRPr="00213D4E">
        <w:rPr>
          <w:sz w:val="20"/>
        </w:rPr>
        <w:t>Форма</w:t>
      </w:r>
    </w:p>
    <w:p w:rsidR="00967638" w:rsidRPr="00213D4E" w:rsidRDefault="00967638" w:rsidP="00213D4E">
      <w:pPr>
        <w:jc w:val="right"/>
        <w:rPr>
          <w:sz w:val="20"/>
        </w:rPr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Руководителю органа местного самоуправления</w:t>
      </w:r>
    </w:p>
    <w:p w:rsidR="00967638" w:rsidRPr="00213D4E" w:rsidRDefault="00967638" w:rsidP="00213D4E">
      <w:pPr>
        <w:jc w:val="right"/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_______________________________________________</w:t>
      </w:r>
    </w:p>
    <w:p w:rsidR="00967638" w:rsidRPr="00213D4E" w:rsidRDefault="00967638" w:rsidP="00213D4E">
      <w:pPr>
        <w:jc w:val="right"/>
      </w:pPr>
      <w:r w:rsidRPr="00213D4E">
        <w:rPr>
          <w:sz w:val="16"/>
          <w:szCs w:val="16"/>
        </w:rPr>
        <w:t>(Ф.И.О.)</w:t>
      </w:r>
    </w:p>
    <w:p w:rsidR="00967638" w:rsidRPr="00213D4E" w:rsidRDefault="00967638" w:rsidP="00213D4E">
      <w:pPr>
        <w:jc w:val="right"/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от _____________________________________________</w:t>
      </w:r>
    </w:p>
    <w:p w:rsidR="00967638" w:rsidRPr="00213D4E" w:rsidRDefault="00967638" w:rsidP="00213D4E">
      <w:pPr>
        <w:jc w:val="right"/>
      </w:pPr>
      <w:r w:rsidRPr="00213D4E">
        <w:rPr>
          <w:sz w:val="16"/>
          <w:szCs w:val="16"/>
        </w:rPr>
        <w:t>(Ф.И.О., место жительства, телефон</w:t>
      </w:r>
    </w:p>
    <w:p w:rsidR="00967638" w:rsidRPr="00213D4E" w:rsidRDefault="00967638" w:rsidP="00213D4E">
      <w:pPr>
        <w:jc w:val="right"/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________________________________________________</w:t>
      </w:r>
    </w:p>
    <w:p w:rsidR="00967638" w:rsidRPr="00213D4E" w:rsidRDefault="00967638" w:rsidP="00213D4E">
      <w:pPr>
        <w:jc w:val="right"/>
      </w:pPr>
      <w:r w:rsidRPr="00213D4E">
        <w:rPr>
          <w:sz w:val="16"/>
          <w:szCs w:val="16"/>
        </w:rPr>
        <w:t>муниципального служащего, замещаемая</w:t>
      </w:r>
    </w:p>
    <w:p w:rsidR="00967638" w:rsidRPr="00213D4E" w:rsidRDefault="00967638" w:rsidP="00213D4E">
      <w:pPr>
        <w:jc w:val="right"/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________________________________________________</w:t>
      </w:r>
    </w:p>
    <w:p w:rsidR="00967638" w:rsidRPr="00213D4E" w:rsidRDefault="00967638" w:rsidP="00213D4E">
      <w:pPr>
        <w:jc w:val="right"/>
      </w:pPr>
      <w:r w:rsidRPr="00213D4E">
        <w:rPr>
          <w:sz w:val="16"/>
          <w:szCs w:val="16"/>
        </w:rPr>
        <w:t>должность муниципальной службы)</w:t>
      </w:r>
    </w:p>
    <w:p w:rsidR="00967638" w:rsidRPr="00213D4E" w:rsidRDefault="00967638" w:rsidP="00213D4E">
      <w:pPr>
        <w:jc w:val="right"/>
      </w:pPr>
    </w:p>
    <w:p w:rsidR="00967638" w:rsidRPr="00213D4E" w:rsidRDefault="00967638" w:rsidP="00213D4E">
      <w:pPr>
        <w:jc w:val="right"/>
      </w:pPr>
      <w:r w:rsidRPr="00213D4E">
        <w:rPr>
          <w:sz w:val="20"/>
        </w:rPr>
        <w:t>________________________________________________</w:t>
      </w:r>
    </w:p>
    <w:p w:rsidR="00967638" w:rsidRPr="00213D4E" w:rsidRDefault="00967638" w:rsidP="00213D4E">
      <w:pPr>
        <w:jc w:val="right"/>
        <w:rPr>
          <w:sz w:val="16"/>
          <w:szCs w:val="16"/>
        </w:rPr>
      </w:pPr>
    </w:p>
    <w:p w:rsidR="00967638" w:rsidRPr="00213D4E" w:rsidRDefault="00967638" w:rsidP="00213D4E">
      <w:pPr>
        <w:jc w:val="right"/>
      </w:pPr>
    </w:p>
    <w:p w:rsidR="00967638" w:rsidRPr="00213D4E" w:rsidRDefault="00967638" w:rsidP="00213D4E"/>
    <w:p w:rsidR="00967638" w:rsidRPr="00213D4E" w:rsidRDefault="00967638" w:rsidP="00213D4E">
      <w:pPr>
        <w:jc w:val="center"/>
      </w:pPr>
      <w:r w:rsidRPr="00213D4E">
        <w:t>УВЕДОМЛЕНИЕ</w:t>
      </w:r>
    </w:p>
    <w:p w:rsidR="00967638" w:rsidRPr="00213D4E" w:rsidRDefault="00967638" w:rsidP="00213D4E">
      <w:pPr>
        <w:jc w:val="center"/>
      </w:pPr>
      <w:r w:rsidRPr="00213D4E">
        <w:t>представителя нанимателя о факте обращения в целях</w:t>
      </w:r>
    </w:p>
    <w:p w:rsidR="00967638" w:rsidRPr="00213D4E" w:rsidRDefault="00967638" w:rsidP="00213D4E">
      <w:pPr>
        <w:jc w:val="center"/>
      </w:pPr>
      <w:r w:rsidRPr="00213D4E">
        <w:t>склонения к совершению коррупционных правонарушений</w:t>
      </w:r>
    </w:p>
    <w:p w:rsidR="00967638" w:rsidRPr="00213D4E" w:rsidRDefault="00967638" w:rsidP="00213D4E">
      <w:pPr>
        <w:rPr>
          <w:sz w:val="28"/>
          <w:szCs w:val="28"/>
        </w:rPr>
      </w:pPr>
    </w:p>
    <w:p w:rsidR="00967638" w:rsidRPr="00213D4E" w:rsidRDefault="00967638" w:rsidP="00213D4E">
      <w:r w:rsidRPr="00213D4E">
        <w:t>Сообщаю, что:</w:t>
      </w:r>
    </w:p>
    <w:p w:rsidR="00967638" w:rsidRPr="00213D4E" w:rsidRDefault="00967638" w:rsidP="00213D4E">
      <w:pPr>
        <w:ind w:firstLine="567"/>
      </w:pPr>
      <w:r w:rsidRPr="00213D4E">
        <w:t>1. 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7638" w:rsidRPr="00213D4E" w:rsidRDefault="00967638" w:rsidP="00213D4E">
      <w:r w:rsidRPr="00213D4E">
        <w:rPr>
          <w:sz w:val="16"/>
          <w:szCs w:val="16"/>
        </w:rPr>
        <w:t>(описание обстоятельств, при которых стало известно о фактах обращения каких-либо лиц в целях склонения муниципального служащего к совершению коррупционного правонарушения (дата, место, время, иные обстоятельства))</w:t>
      </w: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ind w:firstLine="567"/>
      </w:pPr>
      <w:r w:rsidRPr="00213D4E">
        <w:t>2. 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7638" w:rsidRPr="00213D4E" w:rsidRDefault="00967638" w:rsidP="00213D4E">
      <w:r w:rsidRPr="00213D4E">
        <w:rPr>
          <w:sz w:val="16"/>
          <w:szCs w:val="16"/>
        </w:rPr>
        <w:t xml:space="preserve">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</w:t>
      </w:r>
    </w:p>
    <w:p w:rsidR="00967638" w:rsidRPr="00213D4E" w:rsidRDefault="00967638" w:rsidP="00213D4E">
      <w:r w:rsidRPr="00213D4E">
        <w:rPr>
          <w:sz w:val="16"/>
          <w:szCs w:val="16"/>
        </w:rPr>
        <w:t>о совершении коррупционного правонарушения)</w:t>
      </w: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ind w:firstLine="567"/>
      </w:pPr>
      <w:r w:rsidRPr="00213D4E">
        <w:t>3. 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7638" w:rsidRPr="00213D4E" w:rsidRDefault="00967638" w:rsidP="00213D4E">
      <w:r w:rsidRPr="00213D4E">
        <w:rPr>
          <w:sz w:val="16"/>
          <w:szCs w:val="16"/>
        </w:rPr>
        <w:t>(все известные сведения о лице либо лицах, склоняющих к совершению коррупционного правонарушения)</w:t>
      </w: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ind w:firstLine="567"/>
      </w:pPr>
      <w:r w:rsidRPr="00213D4E">
        <w:t>4. 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__________________________________________________________________________________________________________________________________________________________________________</w:t>
      </w:r>
      <w:r w:rsidRPr="00213D4E">
        <w:lastRenderedPageBreak/>
        <w:t>______________________________________________________________________________________________________________________________________________________________.</w:t>
      </w:r>
    </w:p>
    <w:p w:rsidR="00967638" w:rsidRPr="00213D4E" w:rsidRDefault="00967638" w:rsidP="00213D4E">
      <w:r w:rsidRPr="00213D4E">
        <w:rPr>
          <w:sz w:val="16"/>
          <w:szCs w:val="16"/>
        </w:rPr>
        <w:t>(информация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факту)</w:t>
      </w: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ind w:firstLine="567"/>
      </w:pPr>
      <w:r w:rsidRPr="00213D4E">
        <w:t>К уведомлению прилагаю: 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</w:t>
      </w:r>
    </w:p>
    <w:p w:rsidR="00967638" w:rsidRPr="00213D4E" w:rsidRDefault="00967638" w:rsidP="00213D4E">
      <w:r w:rsidRPr="00213D4E"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7638" w:rsidRPr="00213D4E" w:rsidRDefault="00967638" w:rsidP="00213D4E">
      <w:r w:rsidRPr="00213D4E">
        <w:rPr>
          <w:sz w:val="16"/>
          <w:szCs w:val="16"/>
        </w:rPr>
        <w:t>(материалы, подтверждающие обстоятельства склонения к совершению коррупционного правонарушения, иные документы)</w:t>
      </w:r>
    </w:p>
    <w:p w:rsidR="00967638" w:rsidRPr="00213D4E" w:rsidRDefault="00967638" w:rsidP="00213D4E">
      <w:pPr>
        <w:rPr>
          <w:sz w:val="28"/>
          <w:szCs w:val="28"/>
        </w:rPr>
      </w:pPr>
    </w:p>
    <w:p w:rsidR="00967638" w:rsidRPr="00213D4E" w:rsidRDefault="00967638" w:rsidP="00213D4E">
      <w:pPr>
        <w:rPr>
          <w:sz w:val="28"/>
          <w:szCs w:val="28"/>
        </w:rPr>
      </w:pPr>
    </w:p>
    <w:p w:rsidR="00967638" w:rsidRPr="00213D4E" w:rsidRDefault="00967638" w:rsidP="00213D4E">
      <w:r w:rsidRPr="00213D4E">
        <w:rPr>
          <w:sz w:val="20"/>
        </w:rPr>
        <w:t>__________________           ___________________            ______________________________</w:t>
      </w:r>
    </w:p>
    <w:p w:rsidR="00967638" w:rsidRPr="00213D4E" w:rsidRDefault="00967638" w:rsidP="00213D4E">
      <w:r w:rsidRPr="00213D4E">
        <w:rPr>
          <w:rFonts w:eastAsia="Liberation Serif"/>
          <w:sz w:val="16"/>
          <w:szCs w:val="16"/>
        </w:rPr>
        <w:t xml:space="preserve">                </w:t>
      </w:r>
      <w:r w:rsidRPr="00213D4E">
        <w:rPr>
          <w:sz w:val="16"/>
          <w:szCs w:val="16"/>
        </w:rPr>
        <w:t>(</w:t>
      </w:r>
      <w:proofErr w:type="gramStart"/>
      <w:r w:rsidRPr="00213D4E">
        <w:rPr>
          <w:sz w:val="16"/>
          <w:szCs w:val="16"/>
        </w:rPr>
        <w:t xml:space="preserve">дата)   </w:t>
      </w:r>
      <w:proofErr w:type="gramEnd"/>
      <w:r w:rsidRPr="00213D4E">
        <w:rPr>
          <w:sz w:val="16"/>
          <w:szCs w:val="16"/>
        </w:rPr>
        <w:t xml:space="preserve">                                            (подпись)                                                  (расшифровка подписи)</w:t>
      </w: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pPr>
        <w:rPr>
          <w:sz w:val="20"/>
        </w:rPr>
      </w:pPr>
    </w:p>
    <w:p w:rsidR="00967638" w:rsidRPr="00213D4E" w:rsidRDefault="00967638" w:rsidP="00213D4E">
      <w:r w:rsidRPr="00213D4E">
        <w:t>Регистрационный номер ___________</w:t>
      </w:r>
    </w:p>
    <w:p w:rsidR="00967638" w:rsidRPr="00213D4E" w:rsidRDefault="00967638" w:rsidP="00213D4E"/>
    <w:p w:rsidR="00967638" w:rsidRPr="00213D4E" w:rsidRDefault="00967638" w:rsidP="00213D4E">
      <w:r w:rsidRPr="00213D4E">
        <w:t>Дата регистрации «______» ________________ 20____ г.</w:t>
      </w:r>
    </w:p>
    <w:p w:rsidR="00967638" w:rsidRPr="00213D4E" w:rsidRDefault="00967638" w:rsidP="00213D4E"/>
    <w:p w:rsidR="00967638" w:rsidRPr="00213D4E" w:rsidRDefault="00967638" w:rsidP="00213D4E">
      <w:r w:rsidRPr="00213D4E">
        <w:t>___________________________________________________________________________</w:t>
      </w:r>
    </w:p>
    <w:p w:rsidR="00967638" w:rsidRPr="00213D4E" w:rsidRDefault="00967638" w:rsidP="00213D4E">
      <w:pPr>
        <w:sectPr w:rsidR="00967638" w:rsidRPr="00213D4E" w:rsidSect="00213D4E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213D4E">
        <w:rPr>
          <w:sz w:val="16"/>
          <w:szCs w:val="16"/>
        </w:rPr>
        <w:t>(Ф.И.О., должность, подпись лица, принявшего уведомление)</w:t>
      </w:r>
      <w:r w:rsidRPr="00213D4E">
        <w:rPr>
          <w:sz w:val="16"/>
          <w:szCs w:val="16"/>
        </w:rPr>
        <w:br/>
      </w:r>
    </w:p>
    <w:p w:rsidR="00967638" w:rsidRPr="00213D4E" w:rsidRDefault="00967638" w:rsidP="00213D4E">
      <w:pPr>
        <w:jc w:val="right"/>
      </w:pPr>
      <w:hyperlink r:id="rId5" w:history="1">
        <w:r w:rsidRPr="00213D4E">
          <w:rPr>
            <w:rStyle w:val="a3"/>
            <w:color w:val="000000"/>
            <w:u w:val="none"/>
          </w:rPr>
          <w:t>Приложение № 2</w:t>
        </w:r>
      </w:hyperlink>
    </w:p>
    <w:p w:rsidR="00967638" w:rsidRPr="00213D4E" w:rsidRDefault="00967638" w:rsidP="00213D4E"/>
    <w:p w:rsidR="00967638" w:rsidRPr="00213D4E" w:rsidRDefault="00967638" w:rsidP="00213D4E"/>
    <w:p w:rsidR="00967638" w:rsidRPr="00213D4E" w:rsidRDefault="00967638" w:rsidP="00213D4E">
      <w:pPr>
        <w:jc w:val="center"/>
        <w:rPr>
          <w:b/>
          <w:bCs/>
        </w:rPr>
      </w:pPr>
      <w:hyperlink r:id="rId6" w:history="1">
        <w:r w:rsidRPr="00213D4E">
          <w:rPr>
            <w:rStyle w:val="a3"/>
            <w:b/>
            <w:bCs/>
            <w:color w:val="000000"/>
            <w:u w:val="none"/>
          </w:rPr>
          <w:t xml:space="preserve">Журнал </w:t>
        </w:r>
      </w:hyperlink>
    </w:p>
    <w:p w:rsidR="00967638" w:rsidRPr="00213D4E" w:rsidRDefault="00967638" w:rsidP="00213D4E">
      <w:pPr>
        <w:jc w:val="center"/>
      </w:pPr>
      <w:r w:rsidRPr="00213D4E">
        <w:rPr>
          <w:b/>
          <w:bCs/>
        </w:rPr>
        <w:t>регистрации уведомлений о фактах обращения в целях склонения муниципального служащего</w:t>
      </w:r>
      <w:r w:rsidRPr="00213D4E">
        <w:rPr>
          <w:b/>
          <w:bCs/>
        </w:rPr>
        <w:br/>
        <w:t>к совершению коррупционных правонарушений</w:t>
      </w:r>
    </w:p>
    <w:p w:rsidR="00967638" w:rsidRPr="00213D4E" w:rsidRDefault="00967638" w:rsidP="00213D4E"/>
    <w:tbl>
      <w:tblPr>
        <w:tblW w:w="0" w:type="auto"/>
        <w:tblInd w:w="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1704"/>
        <w:gridCol w:w="1920"/>
        <w:gridCol w:w="2160"/>
        <w:gridCol w:w="1752"/>
        <w:gridCol w:w="2388"/>
        <w:gridCol w:w="1584"/>
        <w:gridCol w:w="2634"/>
      </w:tblGrid>
      <w:tr w:rsidR="00967638" w:rsidRPr="00213D4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20"/>
                <w:szCs w:val="20"/>
              </w:rPr>
              <w:t>№</w:t>
            </w:r>
            <w:r w:rsidRPr="00213D4E">
              <w:rPr>
                <w:rFonts w:eastAsia="Liberation Serif"/>
                <w:b/>
                <w:bCs/>
                <w:sz w:val="20"/>
                <w:szCs w:val="20"/>
              </w:rPr>
              <w:t xml:space="preserve"> </w:t>
            </w:r>
            <w:r w:rsidRPr="00213D4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Дата и  регистрационный номер уведомления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Способ направления (лично/иной способ)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Ф.И.О.        муниципального служащего,  направившего уведомление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Замещаемая должность муниципальной службы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Способ информирования муниципального служащего о дате регистрации и регистрационном номере уведомления (при направлении уведомления иным способом)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19"/>
                <w:szCs w:val="19"/>
              </w:rPr>
              <w:t>Подпись муниципального служащего, представившего уведомление лично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r w:rsidRPr="00213D4E">
              <w:rPr>
                <w:b/>
                <w:bCs/>
                <w:sz w:val="20"/>
                <w:szCs w:val="20"/>
              </w:rPr>
              <w:t>Ф.И.О. и подпись лица, зарегистрировавшего уведомление</w:t>
            </w:r>
          </w:p>
        </w:tc>
      </w:tr>
      <w:tr w:rsidR="00967638" w:rsidRPr="00213D4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r w:rsidRPr="00213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7" w:history="1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8" w:history="1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9" w:history="1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0" w:history="1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1" w:history="1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2" w:history="1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  <w:rPr>
                <w:sz w:val="28"/>
                <w:szCs w:val="28"/>
              </w:rPr>
            </w:pPr>
          </w:p>
        </w:tc>
      </w:tr>
      <w:tr w:rsidR="00967638" w:rsidRPr="00213D4E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r w:rsidRPr="00213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3" w:history="1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4" w:history="1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5" w:history="1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6" w:history="1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7" w:history="1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hyperlink r:id="rId18" w:history="1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  <w:rPr>
                <w:sz w:val="28"/>
                <w:szCs w:val="28"/>
              </w:rPr>
            </w:pPr>
          </w:p>
        </w:tc>
      </w:tr>
      <w:tr w:rsidR="00967638" w:rsidRPr="00213D4E"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  <w:r w:rsidRPr="00213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</w:pP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38" w:rsidRPr="00213D4E" w:rsidRDefault="00967638" w:rsidP="00213D4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67638" w:rsidRPr="00213D4E" w:rsidRDefault="00967638" w:rsidP="00213D4E">
      <w:pPr>
        <w:autoSpaceDE w:val="0"/>
        <w:ind w:firstLine="540"/>
      </w:pPr>
      <w:hyperlink r:id="rId19" w:history="1"/>
    </w:p>
    <w:sectPr w:rsidR="00967638" w:rsidRPr="00213D4E" w:rsidSect="00213D4E"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0"/>
    <w:rsid w:val="00213D4E"/>
    <w:rsid w:val="00256F0D"/>
    <w:rsid w:val="004F0337"/>
    <w:rsid w:val="00737B11"/>
    <w:rsid w:val="00967638"/>
    <w:rsid w:val="009D439C"/>
    <w:rsid w:val="00A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74C22"/>
  <w15:chartTrackingRefBased/>
  <w15:docId w15:val="{56165042-EC97-43CF-89A5-8285A13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3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8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2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7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1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5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5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0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9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4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9" Type="http://schemas.openxmlformats.org/officeDocument/2006/relationships/hyperlink" Target="consultantplus://offline/ref=920B4E72842DB36FD97F834AEB012AAF38C75AA06FFBE2D07FB650152779AB9A35FD9F54B5E9830B9DC2A81BCAE0EB88AA5C073C099A51B16464349D0Eo0G" TargetMode="External"/><Relationship Id="rId14" Type="http://schemas.openxmlformats.org/officeDocument/2006/relationships/hyperlink" Target="consultantplus://offline/ref=920B4E72842DB36FD97F834AEB012AAF38C75AA06FFBE2D07FB650152779AB9A35FD9F54B5E9830B9DC2A81BCAE0EB88AA5C073C099A51B16464349D0Eo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Свердловской области от 17.02.2020 N 55-УГ(ред. от 19.01.2021)"О некоторых вопросах организации деятельности по профилактике коррупционных правонарушений"(вместе с "Порядком предварительного уведомления представителя нанимателя о выполнен</vt:lpstr>
    </vt:vector>
  </TitlesOfParts>
  <Company/>
  <LinksUpToDate>false</LinksUpToDate>
  <CharactersWithSpaces>13606</CharactersWithSpaces>
  <SharedDoc>false</SharedDoc>
  <HLinks>
    <vt:vector size="96" baseType="variant">
      <vt:variant>
        <vt:i4>2883688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consultantplus://offline/ref=920B4E72842DB36FD97F834AEB012AAF38C75AA06FFBE2D07FB650152779AB9A35FD9F54B5E9830B9DC2A81BCAE0EB88AA5C073C099A51B16464349D0Eo0G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17.02.2020 N 55-УГ(ред. от 19.01.2021)"О некоторых вопросах организации деятельности по профилактике коррупционных правонарушений"(вместе с "Порядком предварительного уведомления представителя нанимателя о выполнении иной оплачиваемой работы отдельными государственными гражданскими служащими Свердловской области", "Порядком получения разрешения представителя нанимателя на участие на безвозмездной основе в управлении некоммерческой организацией отдельными государст</dc:title>
  <dc:subject/>
  <dc:creator>юрист</dc:creator>
  <cp:keywords/>
  <cp:lastModifiedBy>Михайлов</cp:lastModifiedBy>
  <cp:revision>3</cp:revision>
  <cp:lastPrinted>2021-08-27T06:49:00Z</cp:lastPrinted>
  <dcterms:created xsi:type="dcterms:W3CDTF">2021-09-09T11:38:00Z</dcterms:created>
  <dcterms:modified xsi:type="dcterms:W3CDTF">2021-09-09T11:49:00Z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</Properties>
</file>